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7A7CB8" w14:textId="77777777" w:rsidR="006E0A78" w:rsidRDefault="006E0A78">
      <w:pPr>
        <w:pStyle w:val="Heading1"/>
        <w:numPr>
          <w:ilvl w:val="0"/>
          <w:numId w:val="0"/>
        </w:numPr>
        <w:spacing w:before="120" w:after="120"/>
      </w:pPr>
    </w:p>
    <w:p w14:paraId="320FA2CB" w14:textId="77777777" w:rsidR="006E0A78" w:rsidRDefault="006E0A78">
      <w:pPr>
        <w:pStyle w:val="Heading1"/>
        <w:numPr>
          <w:ilvl w:val="0"/>
          <w:numId w:val="0"/>
        </w:numPr>
      </w:pPr>
      <w:r>
        <w:t>SCHEDULE 3</w:t>
      </w:r>
    </w:p>
    <w:p w14:paraId="1CE51AA4" w14:textId="77777777" w:rsidR="006E0A78" w:rsidRDefault="006E0A78">
      <w:pPr>
        <w:spacing w:before="120" w:after="120"/>
        <w:ind w:left="0"/>
        <w:jc w:val="center"/>
      </w:pPr>
    </w:p>
    <w:p w14:paraId="1C3BD7B4" w14:textId="77777777" w:rsidR="006E0A78" w:rsidRDefault="006E0A78">
      <w:pPr>
        <w:pStyle w:val="PartHeadingboldcentered"/>
        <w:spacing w:before="120" w:after="120"/>
      </w:pPr>
      <w:r>
        <w:t>Authority RESPONSIBILITIES</w:t>
      </w:r>
    </w:p>
    <w:p w14:paraId="3ECECADD" w14:textId="22258BA1" w:rsidR="004C5937" w:rsidRDefault="006E0A78" w:rsidP="004C5937">
      <w:pPr>
        <w:jc w:val="center"/>
        <w:rPr>
          <w:b/>
        </w:rPr>
      </w:pPr>
      <w:r>
        <w:br w:type="page"/>
      </w:r>
    </w:p>
    <w:p w14:paraId="2DC67F55" w14:textId="77777777" w:rsidR="004C5937" w:rsidRDefault="004C5937" w:rsidP="004C5937">
      <w:pPr>
        <w:pStyle w:val="Heading1"/>
        <w:numPr>
          <w:ilvl w:val="0"/>
          <w:numId w:val="0"/>
        </w:numPr>
        <w:spacing w:before="120" w:after="120"/>
      </w:pPr>
    </w:p>
    <w:p w14:paraId="03AAF88D" w14:textId="479D65CC" w:rsidR="004C5937" w:rsidRDefault="004C5937" w:rsidP="004C5937">
      <w:pPr>
        <w:ind w:left="0"/>
        <w:rPr>
          <w:b/>
        </w:rPr>
      </w:pPr>
      <w:r>
        <w:rPr>
          <w:b/>
        </w:rPr>
        <w:t>Authority Responsibilities</w:t>
      </w:r>
    </w:p>
    <w:p w14:paraId="510DD88B" w14:textId="77777777" w:rsidR="004C5937" w:rsidRDefault="004C5937" w:rsidP="004C5937">
      <w:pPr>
        <w:pStyle w:val="Heading2"/>
      </w:pPr>
      <w:r>
        <w:t>INTRODUCTION</w:t>
      </w:r>
    </w:p>
    <w:p w14:paraId="1B39237E" w14:textId="77777777" w:rsidR="004C5937" w:rsidRDefault="004C5937" w:rsidP="004C5937">
      <w:pPr>
        <w:pStyle w:val="Heading3"/>
        <w:keepLines w:val="0"/>
      </w:pPr>
      <w:r>
        <w:t>The responsibilities of the Authority specified within this Schedule shall be provided to the Supplier free of charge, unless otherwise agreed between the Parties.</w:t>
      </w:r>
    </w:p>
    <w:p w14:paraId="7A1347D3" w14:textId="77777777" w:rsidR="004C5937" w:rsidRDefault="004C5937" w:rsidP="004C5937">
      <w:pPr>
        <w:pStyle w:val="Heading2"/>
      </w:pPr>
      <w:r>
        <w:t>GENERAL OBLIGATIONS</w:t>
      </w:r>
    </w:p>
    <w:p w14:paraId="50B76C8D" w14:textId="77777777" w:rsidR="004C5937" w:rsidRDefault="004C5937" w:rsidP="004C5937">
      <w:pPr>
        <w:keepNext/>
        <w:numPr>
          <w:ilvl w:val="12"/>
          <w:numId w:val="0"/>
        </w:numPr>
        <w:ind w:left="709"/>
      </w:pPr>
      <w:r>
        <w:t>The Authority shall:</w:t>
      </w:r>
    </w:p>
    <w:p w14:paraId="27CC43A7" w14:textId="77777777" w:rsidR="004C5937" w:rsidRDefault="004C5937" w:rsidP="004C5937">
      <w:pPr>
        <w:numPr>
          <w:ilvl w:val="2"/>
          <w:numId w:val="5"/>
        </w:numPr>
        <w:rPr>
          <w:rFonts w:eastAsia="SimSun"/>
          <w:lang w:eastAsia="zh-CN"/>
        </w:rPr>
      </w:pPr>
      <w:r>
        <w:rPr>
          <w:rFonts w:eastAsia="SimSun"/>
          <w:lang w:eastAsia="zh-CN"/>
        </w:rPr>
        <w:t>use its reasonable endeavours to provide the Supplier with access to appropriate members of the Authority’s staff, as such access is reasonably requested by the Supplier in order for the Supplier to discharge its obligations throughout the Term and the Termination Assistance Period;</w:t>
      </w:r>
    </w:p>
    <w:p w14:paraId="624C1CC1" w14:textId="77777777" w:rsidR="004C5937" w:rsidRDefault="004C5937" w:rsidP="004C5937">
      <w:pPr>
        <w:numPr>
          <w:ilvl w:val="2"/>
          <w:numId w:val="5"/>
        </w:numPr>
        <w:rPr>
          <w:rFonts w:eastAsia="SimSun"/>
          <w:lang w:eastAsia="zh-CN"/>
        </w:rPr>
      </w:pPr>
      <w:r>
        <w:rPr>
          <w:rFonts w:eastAsia="SimSun"/>
          <w:lang w:eastAsia="zh-CN"/>
        </w:rPr>
        <w:t>provide sufficient and suitably qualified staff to fulfil the Authority’s roles and duties under this Agreement as defined in the Mobilisation Plan;</w:t>
      </w:r>
    </w:p>
    <w:p w14:paraId="1CF81612" w14:textId="77777777" w:rsidR="004C5937" w:rsidRDefault="004C5937" w:rsidP="004C5937">
      <w:pPr>
        <w:numPr>
          <w:ilvl w:val="2"/>
          <w:numId w:val="5"/>
        </w:numPr>
        <w:rPr>
          <w:rFonts w:eastAsia="SimSun"/>
          <w:lang w:eastAsia="zh-CN"/>
        </w:rPr>
      </w:pPr>
      <w:r>
        <w:rPr>
          <w:rFonts w:eastAsia="SimSun"/>
          <w:lang w:eastAsia="zh-CN"/>
        </w:rPr>
        <w:t>use its reasonable endeavours to provide such documentation, data and/or other information that the Supplier reasonably requests that is necessary to perform its obligations under the terms of this Agreement provided that such documentation, data and/or information is available to the Authority and is authorised for release by the Authority; and</w:t>
      </w:r>
    </w:p>
    <w:p w14:paraId="747370F9" w14:textId="77777777" w:rsidR="004C5937" w:rsidRDefault="004C5937" w:rsidP="004C5937">
      <w:pPr>
        <w:numPr>
          <w:ilvl w:val="2"/>
          <w:numId w:val="5"/>
        </w:numPr>
        <w:rPr>
          <w:rFonts w:eastAsia="SimSun"/>
          <w:lang w:eastAsia="zh-CN"/>
        </w:rPr>
      </w:pPr>
      <w:r>
        <w:rPr>
          <w:rFonts w:eastAsia="SimSun"/>
          <w:lang w:eastAsia="zh-CN"/>
        </w:rPr>
        <w:t>procure for the Supplier such agreed access and use of the Authority Premises (as a licensee only) and facilities (including relevant IT systems) as is reasonably required for the Supplier to comply with its obligations under this Agreement, such access to be provided during the Authority's normal working hours on each Working Day or as otherwise agreed by the Authority (such agreement not to be unreasonably withheld or delayed).</w:t>
      </w:r>
    </w:p>
    <w:p w14:paraId="0BC208C1" w14:textId="77777777" w:rsidR="004C5937" w:rsidRDefault="004C5937" w:rsidP="004C5937">
      <w:pPr>
        <w:pStyle w:val="Heading2"/>
      </w:pPr>
      <w:bookmarkStart w:id="0" w:name="_Ref139152016"/>
      <w:r>
        <w:t>SPECIFIC OBLIGATIONS</w:t>
      </w:r>
      <w:bookmarkEnd w:id="0"/>
    </w:p>
    <w:p w14:paraId="2DD6972D" w14:textId="77777777" w:rsidR="004C5937" w:rsidRPr="0032329B" w:rsidRDefault="004C5937" w:rsidP="004C5937">
      <w:r>
        <w:t>The Authority shall ensure:</w:t>
      </w:r>
    </w:p>
    <w:p w14:paraId="1C7262A1" w14:textId="77777777" w:rsidR="004C5937" w:rsidRPr="0032329B" w:rsidRDefault="004C5937" w:rsidP="004C5937">
      <w:pPr>
        <w:numPr>
          <w:ilvl w:val="2"/>
          <w:numId w:val="120"/>
        </w:numPr>
        <w:rPr>
          <w:rFonts w:eastAsia="SimSun"/>
          <w:lang w:eastAsia="zh-CN"/>
        </w:rPr>
      </w:pPr>
      <w:r w:rsidRPr="0032329B">
        <w:rPr>
          <w:rFonts w:eastAsia="SimSun"/>
          <w:lang w:eastAsia="zh-CN"/>
        </w:rPr>
        <w:t>The Client remains responsible for the whole process of Taking Control of Goods until conclusion by sale even though the assignment has been handed to the Contractor</w:t>
      </w:r>
    </w:p>
    <w:p w14:paraId="6B3E86B0" w14:textId="77777777" w:rsidR="004C5937" w:rsidRPr="0032329B" w:rsidRDefault="004C5937" w:rsidP="004C5937">
      <w:pPr>
        <w:numPr>
          <w:ilvl w:val="2"/>
          <w:numId w:val="120"/>
        </w:numPr>
        <w:rPr>
          <w:rFonts w:eastAsia="SimSun"/>
          <w:lang w:eastAsia="zh-CN"/>
        </w:rPr>
      </w:pPr>
      <w:r w:rsidRPr="0032329B">
        <w:rPr>
          <w:rFonts w:eastAsia="SimSun"/>
          <w:lang w:eastAsia="zh-CN"/>
        </w:rPr>
        <w:t xml:space="preserve">Making requests for any services using the processes outlined in Schedule 2.1. Ensuring that they have funding to pay for the services prior to instructing the Contractor to proceed. </w:t>
      </w:r>
    </w:p>
    <w:p w14:paraId="58C203B9" w14:textId="77777777" w:rsidR="004C5937" w:rsidRPr="0032329B" w:rsidRDefault="004C5937" w:rsidP="004C5937">
      <w:pPr>
        <w:numPr>
          <w:ilvl w:val="2"/>
          <w:numId w:val="120"/>
        </w:numPr>
        <w:rPr>
          <w:rFonts w:eastAsia="SimSun"/>
          <w:lang w:eastAsia="zh-CN"/>
        </w:rPr>
      </w:pPr>
      <w:r w:rsidRPr="0032329B">
        <w:rPr>
          <w:rFonts w:eastAsia="SimSun"/>
          <w:lang w:eastAsia="zh-CN"/>
        </w:rPr>
        <w:t xml:space="preserve">Making payment to the Contractor following the completion of assignments within the timescales. </w:t>
      </w:r>
    </w:p>
    <w:p w14:paraId="2615BEBA" w14:textId="77777777" w:rsidR="004C5937" w:rsidRPr="0032329B" w:rsidRDefault="004C5937" w:rsidP="004C5937">
      <w:pPr>
        <w:numPr>
          <w:ilvl w:val="2"/>
          <w:numId w:val="120"/>
        </w:numPr>
        <w:rPr>
          <w:rFonts w:eastAsia="SimSun"/>
          <w:lang w:eastAsia="zh-CN"/>
        </w:rPr>
      </w:pPr>
      <w:r w:rsidRPr="0032329B">
        <w:rPr>
          <w:rFonts w:eastAsia="SimSun"/>
          <w:lang w:eastAsia="zh-CN"/>
        </w:rPr>
        <w:t>Ensuring they have resources available to respond in a timely manner to any Issues raised as a consequence of contact from the Contractor.</w:t>
      </w:r>
    </w:p>
    <w:p w14:paraId="2E26D899" w14:textId="68448D81" w:rsidR="006E0A78" w:rsidRPr="004C5937" w:rsidRDefault="006E0A78" w:rsidP="004C5937">
      <w:pPr>
        <w:overflowPunct w:val="0"/>
        <w:autoSpaceDE w:val="0"/>
        <w:autoSpaceDN w:val="0"/>
        <w:adjustRightInd w:val="0"/>
        <w:spacing w:before="120" w:after="120"/>
        <w:ind w:left="0"/>
        <w:contextualSpacing/>
        <w:textAlignment w:val="baseline"/>
        <w:rPr>
          <w:rFonts w:ascii="Arial" w:hAnsi="Arial"/>
        </w:rPr>
      </w:pPr>
      <w:bookmarkStart w:id="1" w:name="_GoBack"/>
      <w:bookmarkEnd w:id="1"/>
    </w:p>
    <w:sectPr w:rsidR="006E0A78" w:rsidRPr="004C5937">
      <w:headerReference w:type="even" r:id="rId11"/>
      <w:headerReference w:type="default" r:id="rId12"/>
      <w:footerReference w:type="default" r:id="rId13"/>
      <w:headerReference w:type="first" r:id="rId14"/>
      <w:footerReference w:type="first" r:id="rId15"/>
      <w:endnotePr>
        <w:numFmt w:val="decimal"/>
      </w:endnotePr>
      <w:pgSz w:w="11909" w:h="16834" w:code="9"/>
      <w:pgMar w:top="1440" w:right="1440" w:bottom="1800" w:left="1440"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B694DA" w14:textId="77777777" w:rsidR="00AC247A" w:rsidRDefault="00AC247A">
      <w:r>
        <w:separator/>
      </w:r>
    </w:p>
    <w:p w14:paraId="17793FAC" w14:textId="77777777" w:rsidR="00AC247A" w:rsidRDefault="00AC247A"/>
  </w:endnote>
  <w:endnote w:type="continuationSeparator" w:id="0">
    <w:p w14:paraId="214FD59C" w14:textId="77777777" w:rsidR="00AC247A" w:rsidRDefault="00AC247A">
      <w:r>
        <w:continuationSeparator/>
      </w:r>
    </w:p>
    <w:p w14:paraId="0EC2876F" w14:textId="77777777" w:rsidR="00AC247A" w:rsidRDefault="00AC24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ｺﾞｼｯｸM">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TZhongsong">
    <w:altName w:val="Arial Unicode MS"/>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9D6D2D" w14:textId="77777777" w:rsidR="007B498F" w:rsidRDefault="007B498F">
    <w:pPr>
      <w:pStyle w:val="Footer"/>
    </w:pPr>
    <w:r>
      <w:rPr>
        <w:noProof/>
        <w:lang w:eastAsia="en-GB"/>
      </w:rPr>
      <mc:AlternateContent>
        <mc:Choice Requires="wps">
          <w:drawing>
            <wp:anchor distT="0" distB="0" distL="114300" distR="114300" simplePos="0" relativeHeight="251659264" behindDoc="0" locked="0" layoutInCell="0" allowOverlap="1" wp14:anchorId="2F9E925E" wp14:editId="7161DFFC">
              <wp:simplePos x="0" y="0"/>
              <wp:positionH relativeFrom="page">
                <wp:posOffset>0</wp:posOffset>
              </wp:positionH>
              <wp:positionV relativeFrom="page">
                <wp:posOffset>10225405</wp:posOffset>
              </wp:positionV>
              <wp:extent cx="7562215" cy="273050"/>
              <wp:effectExtent l="0" t="0" r="0" b="12700"/>
              <wp:wrapNone/>
              <wp:docPr id="1" name="MSIPCM327e4824bda95f4a4a3d0bc7"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77DEF0E" w14:textId="77777777" w:rsidR="007B498F" w:rsidRPr="007B498F" w:rsidRDefault="007B498F" w:rsidP="007B498F">
                          <w:pPr>
                            <w:spacing w:after="0"/>
                            <w:ind w:left="0"/>
                            <w:jc w:val="center"/>
                            <w:rPr>
                              <w:rFonts w:ascii="Calibri" w:hAnsi="Calibri" w:cs="Calibri"/>
                              <w:color w:val="000000"/>
                              <w:sz w:val="20"/>
                            </w:rPr>
                          </w:pPr>
                          <w:r w:rsidRPr="007B498F">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F9E925E" id="_x0000_t202" coordsize="21600,21600" o:spt="202" path="m,l,21600r21600,l21600,xe">
              <v:stroke joinstyle="miter"/>
              <v:path gradientshapeok="t" o:connecttype="rect"/>
            </v:shapetype>
            <v:shape id="MSIPCM327e4824bda95f4a4a3d0bc7"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" o:allowincell="f" filled="f" stroked="f" strokeweight=".5pt">
              <v:textbox inset=",0,,0">
                <w:txbxContent>
                  <w:p w14:paraId="077DEF0E" w14:textId="77777777" w:rsidR="007B498F" w:rsidRPr="007B498F" w:rsidRDefault="007B498F" w:rsidP="007B498F">
                    <w:pPr>
                      <w:spacing w:after="0"/>
                      <w:ind w:left="0"/>
                      <w:jc w:val="center"/>
                      <w:rPr>
                        <w:rFonts w:ascii="Calibri" w:hAnsi="Calibri" w:cs="Calibri"/>
                        <w:color w:val="000000"/>
                        <w:sz w:val="20"/>
                      </w:rPr>
                    </w:pPr>
                    <w:r w:rsidRPr="007B498F">
                      <w:rPr>
                        <w:rFonts w:ascii="Calibri" w:hAnsi="Calibri" w:cs="Calibri"/>
                        <w:color w:val="000000"/>
                        <w:sz w:val="20"/>
                      </w:rPr>
                      <w:t>OFFICIAL</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0E1E57" w14:textId="77777777" w:rsidR="007B498F" w:rsidRDefault="007B498F">
    <w:pPr>
      <w:pStyle w:val="Footer"/>
    </w:pPr>
    <w:r>
      <w:rPr>
        <w:noProof/>
        <w:lang w:eastAsia="en-GB"/>
      </w:rPr>
      <mc:AlternateContent>
        <mc:Choice Requires="wps">
          <w:drawing>
            <wp:anchor distT="0" distB="0" distL="114300" distR="114300" simplePos="0" relativeHeight="251660288" behindDoc="0" locked="0" layoutInCell="0" allowOverlap="1" wp14:anchorId="52DABD75" wp14:editId="2CA31589">
              <wp:simplePos x="0" y="0"/>
              <wp:positionH relativeFrom="page">
                <wp:posOffset>0</wp:posOffset>
              </wp:positionH>
              <wp:positionV relativeFrom="page">
                <wp:posOffset>10225405</wp:posOffset>
              </wp:positionV>
              <wp:extent cx="7562215" cy="273050"/>
              <wp:effectExtent l="0" t="0" r="0" b="12700"/>
              <wp:wrapNone/>
              <wp:docPr id="2" name="MSIPCM0cac4db4b439517d96268a90"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04BCFE5" w14:textId="77777777" w:rsidR="007B498F" w:rsidRPr="007B498F" w:rsidRDefault="007B498F" w:rsidP="007B498F">
                          <w:pPr>
                            <w:spacing w:after="0"/>
                            <w:ind w:left="0"/>
                            <w:jc w:val="center"/>
                            <w:rPr>
                              <w:rFonts w:ascii="Calibri" w:hAnsi="Calibri" w:cs="Calibri"/>
                              <w:color w:val="000000"/>
                              <w:sz w:val="20"/>
                            </w:rPr>
                          </w:pPr>
                          <w:r w:rsidRPr="007B498F">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2DABD75" id="_x0000_t202" coordsize="21600,21600" o:spt="202" path="m,l,21600r21600,l21600,xe">
              <v:stroke joinstyle="miter"/>
              <v:path gradientshapeok="t" o:connecttype="rect"/>
            </v:shapetype>
            <v:shape id="MSIPCM0cac4db4b439517d96268a90"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" o:allowincell="f" filled="f" stroked="f" strokeweight=".5pt">
              <v:textbox inset=",0,,0">
                <w:txbxContent>
                  <w:p w14:paraId="504BCFE5" w14:textId="77777777" w:rsidR="007B498F" w:rsidRPr="007B498F" w:rsidRDefault="007B498F" w:rsidP="007B498F">
                    <w:pPr>
                      <w:spacing w:after="0"/>
                      <w:ind w:left="0"/>
                      <w:jc w:val="center"/>
                      <w:rPr>
                        <w:rFonts w:ascii="Calibri" w:hAnsi="Calibri" w:cs="Calibri"/>
                        <w:color w:val="000000"/>
                        <w:sz w:val="20"/>
                      </w:rPr>
                    </w:pPr>
                    <w:r w:rsidRPr="007B498F">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503828" w14:textId="77777777" w:rsidR="00AC247A" w:rsidRDefault="00AC247A">
      <w:r>
        <w:separator/>
      </w:r>
    </w:p>
    <w:p w14:paraId="57871073" w14:textId="77777777" w:rsidR="00AC247A" w:rsidRDefault="00AC247A"/>
  </w:footnote>
  <w:footnote w:type="continuationSeparator" w:id="0">
    <w:p w14:paraId="4E64750A" w14:textId="77777777" w:rsidR="00AC247A" w:rsidRDefault="00AC247A">
      <w:r>
        <w:continuationSeparator/>
      </w:r>
    </w:p>
    <w:p w14:paraId="7EEAEF26" w14:textId="77777777" w:rsidR="00AC247A" w:rsidRDefault="00AC247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768308" w14:textId="77777777" w:rsidR="006E0A78" w:rsidRDefault="006E0A78">
    <w:pPr>
      <w:pStyle w:val="Header"/>
      <w:jc w:val="center"/>
    </w:pPr>
  </w:p>
  <w:p w14:paraId="068DA6D2" w14:textId="77777777" w:rsidR="006E0A78" w:rsidRDefault="006E0A7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B6165C" w14:textId="77777777" w:rsidR="006E0A78" w:rsidRDefault="006E0A78">
    <w:pPr>
      <w:pStyle w:val="Header"/>
      <w:ind w:left="0"/>
      <w:jc w:val="center"/>
    </w:pPr>
    <w:r>
      <w:t xml:space="preserve">OFFICIAL </w:t>
    </w:r>
    <w:r>
      <w:noBreakHyphen/>
      <w:t xml:space="preserve"> SENSITIVE </w:t>
    </w:r>
    <w:r>
      <w:noBreakHyphen/>
      <w:t xml:space="preserve"> COMMERCIAL</w:t>
    </w:r>
  </w:p>
  <w:p w14:paraId="10847EA6" w14:textId="77777777" w:rsidR="00F119B9" w:rsidRDefault="00A20946" w:rsidP="00A20946">
    <w:pPr>
      <w:pStyle w:val="Header"/>
      <w:ind w:left="0"/>
      <w:jc w:val="center"/>
    </w:pPr>
    <w:r w:rsidRPr="00A20946">
      <w:rPr>
        <w:color w:val="000000"/>
      </w:rPr>
      <w:t>HMRC Standard Goods and Services Model Contract</w:t>
    </w:r>
    <w:r w:rsidR="00B87452">
      <w:rPr>
        <w:color w:val="000000"/>
      </w:rPr>
      <w:t xml:space="preserve"> v1.0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CBACB4" w14:textId="77777777" w:rsidR="006E0A78" w:rsidRDefault="006E0A78">
    <w:pPr>
      <w:pStyle w:val="Header"/>
      <w:ind w:left="0"/>
      <w:jc w:val="center"/>
    </w:pPr>
    <w:r>
      <w:t xml:space="preserve">OFFICIAL </w:t>
    </w:r>
    <w:r>
      <w:noBreakHyphen/>
      <w:t xml:space="preserve"> SENSITIVE </w:t>
    </w:r>
    <w:r>
      <w:noBreakHyphen/>
      <w:t xml:space="preserve"> COMMERCIAL</w:t>
    </w:r>
  </w:p>
  <w:p w14:paraId="22AD7200" w14:textId="77777777" w:rsidR="006E0A78" w:rsidRDefault="00A20946" w:rsidP="00A20946">
    <w:pPr>
      <w:pStyle w:val="Header"/>
      <w:ind w:left="0"/>
      <w:jc w:val="center"/>
    </w:pPr>
    <w:r w:rsidRPr="00A20946">
      <w:rPr>
        <w:color w:val="000000"/>
      </w:rPr>
      <w:t>HMRC Standard Goods and Services Model Contract</w:t>
    </w:r>
    <w:r w:rsidR="00B87452">
      <w:rPr>
        <w:color w:val="000000"/>
      </w:rPr>
      <w:t xml:space="preserve"> v1.0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2896B09"/>
    <w:multiLevelType w:val="multilevel"/>
    <w:tmpl w:val="FDA8D58A"/>
    <w:lvl w:ilvl="0">
      <w:start w:val="2"/>
      <w:numFmt w:val="decimal"/>
      <w:lvlText w:val="5.%1"/>
      <w:lvlJc w:val="left"/>
      <w:pPr>
        <w:ind w:left="360" w:hanging="360"/>
      </w:pPr>
      <w:rPr>
        <w:rFonts w:hint="default"/>
        <w:color w:val="auto"/>
      </w:rPr>
    </w:lvl>
    <w:lvl w:ilvl="1">
      <w:start w:val="1"/>
      <w:numFmt w:val="decimal"/>
      <w:lvlText w:val="%1.%2."/>
      <w:lvlJc w:val="left"/>
      <w:pPr>
        <w:ind w:left="1200" w:hanging="774"/>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6"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8"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9" w15:restartNumberingAfterBreak="0">
    <w:nsid w:val="069772F1"/>
    <w:multiLevelType w:val="hybridMultilevel"/>
    <w:tmpl w:val="C8DC39A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1"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12"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13"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16"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7" w15:restartNumberingAfterBreak="0">
    <w:nsid w:val="10FE1EBD"/>
    <w:multiLevelType w:val="multilevel"/>
    <w:tmpl w:val="B20E6CCA"/>
    <w:lvl w:ilvl="0">
      <w:start w:val="3"/>
      <w:numFmt w:val="decimal"/>
      <w:lvlText w:val="%1."/>
      <w:lvlJc w:val="left"/>
      <w:pPr>
        <w:ind w:left="360" w:hanging="360"/>
      </w:pPr>
      <w:rPr>
        <w:rFonts w:hint="default"/>
      </w:rPr>
    </w:lvl>
    <w:lvl w:ilvl="1">
      <w:start w:val="1"/>
      <w:numFmt w:val="decimal"/>
      <w:lvlText w:val="%1.%2."/>
      <w:lvlJc w:val="left"/>
      <w:pPr>
        <w:ind w:left="1200" w:hanging="774"/>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19"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0" w15:restartNumberingAfterBreak="0">
    <w:nsid w:val="15533325"/>
    <w:multiLevelType w:val="hybridMultilevel"/>
    <w:tmpl w:val="48FE9BFC"/>
    <w:lvl w:ilvl="0" w:tplc="34F8876E">
      <w:start w:val="1"/>
      <w:numFmt w:val="lowerLetter"/>
      <w:lvlText w:val="(%1)"/>
      <w:lvlJc w:val="left"/>
      <w:pPr>
        <w:tabs>
          <w:tab w:val="num" w:pos="720"/>
        </w:tabs>
        <w:ind w:left="720" w:hanging="360"/>
      </w:pPr>
    </w:lvl>
    <w:lvl w:ilvl="1" w:tplc="EAB0F1D8">
      <w:start w:val="1"/>
      <w:numFmt w:val="decimal"/>
      <w:lvlText w:val="%2."/>
      <w:lvlJc w:val="left"/>
      <w:pPr>
        <w:tabs>
          <w:tab w:val="num" w:pos="1440"/>
        </w:tabs>
        <w:ind w:left="1440" w:hanging="360"/>
      </w:pPr>
    </w:lvl>
    <w:lvl w:ilvl="2" w:tplc="B3B4971E">
      <w:start w:val="1"/>
      <w:numFmt w:val="decimal"/>
      <w:lvlText w:val="%3."/>
      <w:lvlJc w:val="left"/>
      <w:pPr>
        <w:tabs>
          <w:tab w:val="num" w:pos="2160"/>
        </w:tabs>
        <w:ind w:left="2160" w:hanging="360"/>
      </w:pPr>
    </w:lvl>
    <w:lvl w:ilvl="3" w:tplc="FF028626">
      <w:start w:val="1"/>
      <w:numFmt w:val="decimal"/>
      <w:lvlText w:val="%4."/>
      <w:lvlJc w:val="left"/>
      <w:pPr>
        <w:tabs>
          <w:tab w:val="num" w:pos="2880"/>
        </w:tabs>
        <w:ind w:left="2880" w:hanging="360"/>
      </w:pPr>
    </w:lvl>
    <w:lvl w:ilvl="4" w:tplc="C80ADF4E">
      <w:start w:val="1"/>
      <w:numFmt w:val="decimal"/>
      <w:lvlText w:val="%5."/>
      <w:lvlJc w:val="left"/>
      <w:pPr>
        <w:tabs>
          <w:tab w:val="num" w:pos="3600"/>
        </w:tabs>
        <w:ind w:left="3600" w:hanging="360"/>
      </w:pPr>
    </w:lvl>
    <w:lvl w:ilvl="5" w:tplc="5B728400">
      <w:start w:val="1"/>
      <w:numFmt w:val="decimal"/>
      <w:lvlText w:val="%6."/>
      <w:lvlJc w:val="left"/>
      <w:pPr>
        <w:tabs>
          <w:tab w:val="num" w:pos="4320"/>
        </w:tabs>
        <w:ind w:left="4320" w:hanging="360"/>
      </w:pPr>
    </w:lvl>
    <w:lvl w:ilvl="6" w:tplc="9BA8ED72">
      <w:start w:val="1"/>
      <w:numFmt w:val="decimal"/>
      <w:lvlText w:val="%7."/>
      <w:lvlJc w:val="left"/>
      <w:pPr>
        <w:tabs>
          <w:tab w:val="num" w:pos="5040"/>
        </w:tabs>
        <w:ind w:left="5040" w:hanging="360"/>
      </w:pPr>
    </w:lvl>
    <w:lvl w:ilvl="7" w:tplc="C922A74C">
      <w:start w:val="1"/>
      <w:numFmt w:val="decimal"/>
      <w:lvlText w:val="%8."/>
      <w:lvlJc w:val="left"/>
      <w:pPr>
        <w:tabs>
          <w:tab w:val="num" w:pos="5760"/>
        </w:tabs>
        <w:ind w:left="5760" w:hanging="360"/>
      </w:pPr>
    </w:lvl>
    <w:lvl w:ilvl="8" w:tplc="7EE8071C">
      <w:start w:val="1"/>
      <w:numFmt w:val="decimal"/>
      <w:lvlText w:val="%9."/>
      <w:lvlJc w:val="left"/>
      <w:pPr>
        <w:tabs>
          <w:tab w:val="num" w:pos="6480"/>
        </w:tabs>
        <w:ind w:left="6480" w:hanging="360"/>
      </w:pPr>
    </w:lvl>
  </w:abstractNum>
  <w:abstractNum w:abstractNumId="21"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22"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3"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4" w15:restartNumberingAfterBreak="0">
    <w:nsid w:val="1E41564E"/>
    <w:multiLevelType w:val="hybridMultilevel"/>
    <w:tmpl w:val="E52E965A"/>
    <w:lvl w:ilvl="0" w:tplc="08090001">
      <w:start w:val="1"/>
      <w:numFmt w:val="bullet"/>
      <w:lvlText w:val=""/>
      <w:lvlJc w:val="left"/>
      <w:pPr>
        <w:ind w:left="720" w:hanging="360"/>
      </w:pPr>
      <w:rPr>
        <w:rFonts w:ascii="Symbol" w:hAnsi="Symbol" w:hint="default"/>
      </w:rPr>
    </w:lvl>
    <w:lvl w:ilvl="1" w:tplc="7B005610">
      <w:numFmt w:val="bullet"/>
      <w:lvlText w:val="-"/>
      <w:lvlJc w:val="left"/>
      <w:pPr>
        <w:ind w:left="1440" w:hanging="360"/>
      </w:pPr>
      <w:rPr>
        <w:rFonts w:ascii="Trebuchet MS" w:eastAsia="Trebuchet MS" w:hAnsi="Trebuchet MS"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1F4F4B08"/>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7"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9"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1"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2"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3"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4" w15:restartNumberingAfterBreak="0">
    <w:nsid w:val="29B5347A"/>
    <w:multiLevelType w:val="hybridMultilevel"/>
    <w:tmpl w:val="38A0A42E"/>
    <w:lvl w:ilvl="0" w:tplc="AFCEDF90">
      <w:start w:val="1"/>
      <w:numFmt w:val="decimal"/>
      <w:lvlText w:val="%1."/>
      <w:lvlJc w:val="left"/>
      <w:pPr>
        <w:ind w:left="1069" w:hanging="360"/>
      </w:p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35"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6"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8"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39"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0"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1"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42" w15:restartNumberingAfterBreak="0">
    <w:nsid w:val="324D6D4F"/>
    <w:multiLevelType w:val="hybridMultilevel"/>
    <w:tmpl w:val="7BA25FA0"/>
    <w:lvl w:ilvl="0" w:tplc="6BC8501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4" w15:restartNumberingAfterBreak="0">
    <w:nsid w:val="39F17FD5"/>
    <w:multiLevelType w:val="multilevel"/>
    <w:tmpl w:val="AE00BFE6"/>
    <w:lvl w:ilvl="0">
      <w:start w:val="3"/>
      <w:numFmt w:val="decimal"/>
      <w:lvlText w:val="%1."/>
      <w:lvlJc w:val="left"/>
      <w:pPr>
        <w:ind w:left="360" w:hanging="360"/>
      </w:pPr>
      <w:rPr>
        <w:rFonts w:hint="default"/>
      </w:rPr>
    </w:lvl>
    <w:lvl w:ilvl="1">
      <w:start w:val="1"/>
      <w:numFmt w:val="bullet"/>
      <w:lvlText w:val=""/>
      <w:lvlJc w:val="left"/>
      <w:pPr>
        <w:ind w:left="1200" w:hanging="774"/>
      </w:pPr>
      <w:rPr>
        <w:rFonts w:ascii="Symbol" w:hAnsi="Symbol"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6"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47"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48" w15:restartNumberingAfterBreak="0">
    <w:nsid w:val="3DB45AAA"/>
    <w:multiLevelType w:val="hybridMultilevel"/>
    <w:tmpl w:val="09124D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0"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1" w15:restartNumberingAfterBreak="0">
    <w:nsid w:val="40571263"/>
    <w:multiLevelType w:val="multilevel"/>
    <w:tmpl w:val="A63496BE"/>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2"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53"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54" w15:restartNumberingAfterBreak="0">
    <w:nsid w:val="433F0BC7"/>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5" w15:restartNumberingAfterBreak="0">
    <w:nsid w:val="44A64F8B"/>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6"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8"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9"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0"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61" w15:restartNumberingAfterBreak="0">
    <w:nsid w:val="48367C79"/>
    <w:multiLevelType w:val="multilevel"/>
    <w:tmpl w:val="C85853E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2"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63"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64"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5"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6"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7"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8"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69"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0"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71" w15:restartNumberingAfterBreak="0">
    <w:nsid w:val="57D9701F"/>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2"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4" w15:restartNumberingAfterBreak="0">
    <w:nsid w:val="5E594842"/>
    <w:multiLevelType w:val="multilevel"/>
    <w:tmpl w:val="4D2C1190"/>
    <w:lvl w:ilvl="0">
      <w:start w:val="1"/>
      <w:numFmt w:val="lowerRoman"/>
      <w:lvlText w:val="(%1)"/>
      <w:lvlJc w:val="left"/>
      <w:pPr>
        <w:tabs>
          <w:tab w:val="num" w:pos="720"/>
        </w:tabs>
        <w:ind w:left="720" w:hanging="720"/>
      </w:pPr>
      <w:rPr>
        <w:rFonts w:cs="Times New Roman"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5"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6"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7" w15:restartNumberingAfterBreak="0">
    <w:nsid w:val="61EE2C52"/>
    <w:multiLevelType w:val="multilevel"/>
    <w:tmpl w:val="68CCCCFE"/>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8" w15:restartNumberingAfterBreak="0">
    <w:nsid w:val="62A9422C"/>
    <w:multiLevelType w:val="hybridMultilevel"/>
    <w:tmpl w:val="8384BEFE"/>
    <w:lvl w:ilvl="0" w:tplc="08090017">
      <w:start w:val="1"/>
      <w:numFmt w:val="lowerLetter"/>
      <w:lvlText w:val="%1)"/>
      <w:lvlJc w:val="left"/>
      <w:pPr>
        <w:tabs>
          <w:tab w:val="num" w:pos="1070"/>
        </w:tabs>
        <w:ind w:left="1070" w:hanging="360"/>
      </w:pPr>
      <w:rPr>
        <w:rFonts w:hint="default"/>
        <w:color w:val="auto"/>
      </w:rPr>
    </w:lvl>
    <w:lvl w:ilvl="1" w:tplc="08090003">
      <w:start w:val="1"/>
      <w:numFmt w:val="bullet"/>
      <w:lvlText w:val="o"/>
      <w:lvlJc w:val="left"/>
      <w:pPr>
        <w:tabs>
          <w:tab w:val="num" w:pos="1430"/>
        </w:tabs>
        <w:ind w:left="1430" w:hanging="360"/>
      </w:pPr>
      <w:rPr>
        <w:rFonts w:ascii="Courier New" w:hAnsi="Courier New" w:cs="Courier New" w:hint="default"/>
      </w:rPr>
    </w:lvl>
    <w:lvl w:ilvl="2" w:tplc="08090005" w:tentative="1">
      <w:start w:val="1"/>
      <w:numFmt w:val="bullet"/>
      <w:lvlText w:val=""/>
      <w:lvlJc w:val="left"/>
      <w:pPr>
        <w:tabs>
          <w:tab w:val="num" w:pos="2150"/>
        </w:tabs>
        <w:ind w:left="2150" w:hanging="360"/>
      </w:pPr>
      <w:rPr>
        <w:rFonts w:ascii="Wingdings" w:hAnsi="Wingdings" w:hint="default"/>
      </w:rPr>
    </w:lvl>
    <w:lvl w:ilvl="3" w:tplc="08090001" w:tentative="1">
      <w:start w:val="1"/>
      <w:numFmt w:val="bullet"/>
      <w:lvlText w:val=""/>
      <w:lvlJc w:val="left"/>
      <w:pPr>
        <w:tabs>
          <w:tab w:val="num" w:pos="2870"/>
        </w:tabs>
        <w:ind w:left="2870" w:hanging="360"/>
      </w:pPr>
      <w:rPr>
        <w:rFonts w:ascii="Symbol" w:hAnsi="Symbol" w:hint="default"/>
      </w:rPr>
    </w:lvl>
    <w:lvl w:ilvl="4" w:tplc="08090003" w:tentative="1">
      <w:start w:val="1"/>
      <w:numFmt w:val="bullet"/>
      <w:lvlText w:val="o"/>
      <w:lvlJc w:val="left"/>
      <w:pPr>
        <w:tabs>
          <w:tab w:val="num" w:pos="3590"/>
        </w:tabs>
        <w:ind w:left="3590" w:hanging="360"/>
      </w:pPr>
      <w:rPr>
        <w:rFonts w:ascii="Courier New" w:hAnsi="Courier New" w:cs="Courier New" w:hint="default"/>
      </w:rPr>
    </w:lvl>
    <w:lvl w:ilvl="5" w:tplc="08090005" w:tentative="1">
      <w:start w:val="1"/>
      <w:numFmt w:val="bullet"/>
      <w:lvlText w:val=""/>
      <w:lvlJc w:val="left"/>
      <w:pPr>
        <w:tabs>
          <w:tab w:val="num" w:pos="4310"/>
        </w:tabs>
        <w:ind w:left="4310" w:hanging="360"/>
      </w:pPr>
      <w:rPr>
        <w:rFonts w:ascii="Wingdings" w:hAnsi="Wingdings" w:hint="default"/>
      </w:rPr>
    </w:lvl>
    <w:lvl w:ilvl="6" w:tplc="08090001" w:tentative="1">
      <w:start w:val="1"/>
      <w:numFmt w:val="bullet"/>
      <w:lvlText w:val=""/>
      <w:lvlJc w:val="left"/>
      <w:pPr>
        <w:tabs>
          <w:tab w:val="num" w:pos="5030"/>
        </w:tabs>
        <w:ind w:left="5030" w:hanging="360"/>
      </w:pPr>
      <w:rPr>
        <w:rFonts w:ascii="Symbol" w:hAnsi="Symbol" w:hint="default"/>
      </w:rPr>
    </w:lvl>
    <w:lvl w:ilvl="7" w:tplc="08090003" w:tentative="1">
      <w:start w:val="1"/>
      <w:numFmt w:val="bullet"/>
      <w:lvlText w:val="o"/>
      <w:lvlJc w:val="left"/>
      <w:pPr>
        <w:tabs>
          <w:tab w:val="num" w:pos="5750"/>
        </w:tabs>
        <w:ind w:left="5750" w:hanging="360"/>
      </w:pPr>
      <w:rPr>
        <w:rFonts w:ascii="Courier New" w:hAnsi="Courier New" w:cs="Courier New" w:hint="default"/>
      </w:rPr>
    </w:lvl>
    <w:lvl w:ilvl="8" w:tplc="08090005" w:tentative="1">
      <w:start w:val="1"/>
      <w:numFmt w:val="bullet"/>
      <w:lvlText w:val=""/>
      <w:lvlJc w:val="left"/>
      <w:pPr>
        <w:tabs>
          <w:tab w:val="num" w:pos="6470"/>
        </w:tabs>
        <w:ind w:left="6470" w:hanging="360"/>
      </w:pPr>
      <w:rPr>
        <w:rFonts w:ascii="Wingdings" w:hAnsi="Wingdings" w:hint="default"/>
      </w:rPr>
    </w:lvl>
  </w:abstractNum>
  <w:abstractNum w:abstractNumId="79"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0" w15:restartNumberingAfterBreak="0">
    <w:nsid w:val="64C06E0D"/>
    <w:multiLevelType w:val="multilevel"/>
    <w:tmpl w:val="F7669E14"/>
    <w:numStyleLink w:val="DefinitionList"/>
  </w:abstractNum>
  <w:abstractNum w:abstractNumId="81"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2"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83" w15:restartNumberingAfterBreak="0">
    <w:nsid w:val="6B2B1665"/>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84" w15:restartNumberingAfterBreak="0">
    <w:nsid w:val="6CE6059D"/>
    <w:multiLevelType w:val="hybridMultilevel"/>
    <w:tmpl w:val="ED6E2026"/>
    <w:lvl w:ilvl="0" w:tplc="41A47EF8">
      <w:start w:val="1"/>
      <w:numFmt w:val="lowerLetter"/>
      <w:lvlText w:val="(%1)"/>
      <w:lvlJc w:val="left"/>
      <w:pPr>
        <w:ind w:left="720" w:hanging="360"/>
      </w:pPr>
      <w:rPr>
        <w:rFonts w:hint="default"/>
      </w:rPr>
    </w:lvl>
    <w:lvl w:ilvl="1" w:tplc="92126AD4" w:tentative="1">
      <w:start w:val="1"/>
      <w:numFmt w:val="lowerLetter"/>
      <w:lvlText w:val="%2."/>
      <w:lvlJc w:val="left"/>
      <w:pPr>
        <w:ind w:left="1440" w:hanging="360"/>
      </w:pPr>
    </w:lvl>
    <w:lvl w:ilvl="2" w:tplc="A2C4D354">
      <w:start w:val="1"/>
      <w:numFmt w:val="lowerRoman"/>
      <w:lvlText w:val="%3."/>
      <w:lvlJc w:val="right"/>
      <w:pPr>
        <w:ind w:left="2160" w:hanging="180"/>
      </w:pPr>
    </w:lvl>
    <w:lvl w:ilvl="3" w:tplc="F370D15C" w:tentative="1">
      <w:start w:val="1"/>
      <w:numFmt w:val="decimal"/>
      <w:lvlText w:val="%4."/>
      <w:lvlJc w:val="left"/>
      <w:pPr>
        <w:ind w:left="2880" w:hanging="360"/>
      </w:pPr>
    </w:lvl>
    <w:lvl w:ilvl="4" w:tplc="400C6ECA" w:tentative="1">
      <w:start w:val="1"/>
      <w:numFmt w:val="lowerLetter"/>
      <w:lvlText w:val="%5."/>
      <w:lvlJc w:val="left"/>
      <w:pPr>
        <w:ind w:left="3600" w:hanging="360"/>
      </w:pPr>
    </w:lvl>
    <w:lvl w:ilvl="5" w:tplc="D15AEF1A" w:tentative="1">
      <w:start w:val="1"/>
      <w:numFmt w:val="lowerRoman"/>
      <w:lvlText w:val="%6."/>
      <w:lvlJc w:val="right"/>
      <w:pPr>
        <w:ind w:left="4320" w:hanging="180"/>
      </w:pPr>
    </w:lvl>
    <w:lvl w:ilvl="6" w:tplc="4606BF54" w:tentative="1">
      <w:start w:val="1"/>
      <w:numFmt w:val="decimal"/>
      <w:lvlText w:val="%7."/>
      <w:lvlJc w:val="left"/>
      <w:pPr>
        <w:ind w:left="5040" w:hanging="360"/>
      </w:pPr>
    </w:lvl>
    <w:lvl w:ilvl="7" w:tplc="8BB0777E" w:tentative="1">
      <w:start w:val="1"/>
      <w:numFmt w:val="lowerLetter"/>
      <w:lvlText w:val="%8."/>
      <w:lvlJc w:val="left"/>
      <w:pPr>
        <w:ind w:left="5760" w:hanging="360"/>
      </w:pPr>
    </w:lvl>
    <w:lvl w:ilvl="8" w:tplc="BFACB986" w:tentative="1">
      <w:start w:val="1"/>
      <w:numFmt w:val="lowerRoman"/>
      <w:lvlText w:val="%9."/>
      <w:lvlJc w:val="right"/>
      <w:pPr>
        <w:ind w:left="6480" w:hanging="180"/>
      </w:pPr>
    </w:lvl>
  </w:abstractNum>
  <w:abstractNum w:abstractNumId="85" w15:restartNumberingAfterBreak="0">
    <w:nsid w:val="6DC86773"/>
    <w:multiLevelType w:val="hybridMultilevel"/>
    <w:tmpl w:val="D2F4921C"/>
    <w:lvl w:ilvl="0" w:tplc="A87873EE">
      <w:start w:val="1"/>
      <w:numFmt w:val="lowerLetter"/>
      <w:lvlText w:val="(%1)"/>
      <w:lvlJc w:val="left"/>
      <w:pPr>
        <w:ind w:left="720" w:hanging="360"/>
      </w:pPr>
    </w:lvl>
    <w:lvl w:ilvl="1" w:tplc="CFA8DA8A" w:tentative="1">
      <w:start w:val="1"/>
      <w:numFmt w:val="lowerLetter"/>
      <w:lvlText w:val="%2."/>
      <w:lvlJc w:val="left"/>
      <w:pPr>
        <w:ind w:left="1440" w:hanging="360"/>
      </w:pPr>
    </w:lvl>
    <w:lvl w:ilvl="2" w:tplc="941EE976">
      <w:start w:val="1"/>
      <w:numFmt w:val="lowerRoman"/>
      <w:lvlText w:val="%3."/>
      <w:lvlJc w:val="right"/>
      <w:pPr>
        <w:ind w:left="2160" w:hanging="180"/>
      </w:pPr>
    </w:lvl>
    <w:lvl w:ilvl="3" w:tplc="E98C5CFE" w:tentative="1">
      <w:start w:val="1"/>
      <w:numFmt w:val="decimal"/>
      <w:lvlText w:val="%4."/>
      <w:lvlJc w:val="left"/>
      <w:pPr>
        <w:ind w:left="2880" w:hanging="360"/>
      </w:pPr>
    </w:lvl>
    <w:lvl w:ilvl="4" w:tplc="CF128452" w:tentative="1">
      <w:start w:val="1"/>
      <w:numFmt w:val="lowerLetter"/>
      <w:lvlText w:val="%5."/>
      <w:lvlJc w:val="left"/>
      <w:pPr>
        <w:ind w:left="3600" w:hanging="360"/>
      </w:pPr>
    </w:lvl>
    <w:lvl w:ilvl="5" w:tplc="A7D662B2" w:tentative="1">
      <w:start w:val="1"/>
      <w:numFmt w:val="lowerRoman"/>
      <w:lvlText w:val="%6."/>
      <w:lvlJc w:val="right"/>
      <w:pPr>
        <w:ind w:left="4320" w:hanging="180"/>
      </w:pPr>
    </w:lvl>
    <w:lvl w:ilvl="6" w:tplc="B2C02826" w:tentative="1">
      <w:start w:val="1"/>
      <w:numFmt w:val="decimal"/>
      <w:lvlText w:val="%7."/>
      <w:lvlJc w:val="left"/>
      <w:pPr>
        <w:ind w:left="5040" w:hanging="360"/>
      </w:pPr>
    </w:lvl>
    <w:lvl w:ilvl="7" w:tplc="9A6A3B12" w:tentative="1">
      <w:start w:val="1"/>
      <w:numFmt w:val="lowerLetter"/>
      <w:lvlText w:val="%8."/>
      <w:lvlJc w:val="left"/>
      <w:pPr>
        <w:ind w:left="5760" w:hanging="360"/>
      </w:pPr>
    </w:lvl>
    <w:lvl w:ilvl="8" w:tplc="882206DA" w:tentative="1">
      <w:start w:val="1"/>
      <w:numFmt w:val="lowerRoman"/>
      <w:lvlText w:val="%9."/>
      <w:lvlJc w:val="right"/>
      <w:pPr>
        <w:ind w:left="6480" w:hanging="180"/>
      </w:pPr>
    </w:lvl>
  </w:abstractNum>
  <w:abstractNum w:abstractNumId="86"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7"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8" w15:restartNumberingAfterBreak="0">
    <w:nsid w:val="74664477"/>
    <w:multiLevelType w:val="hybridMultilevel"/>
    <w:tmpl w:val="8C2C1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75785559"/>
    <w:multiLevelType w:val="hybridMultilevel"/>
    <w:tmpl w:val="CF5EE56C"/>
    <w:lvl w:ilvl="0" w:tplc="5E7C1C12">
      <w:start w:val="1"/>
      <w:numFmt w:val="bullet"/>
      <w:lvlText w:val=""/>
      <w:lvlJc w:val="left"/>
      <w:pPr>
        <w:ind w:left="1429" w:hanging="360"/>
      </w:pPr>
      <w:rPr>
        <w:rFonts w:ascii="Symbol" w:hAnsi="Symbol" w:hint="default"/>
      </w:rPr>
    </w:lvl>
    <w:lvl w:ilvl="1" w:tplc="262E339C">
      <w:start w:val="1"/>
      <w:numFmt w:val="bullet"/>
      <w:lvlText w:val="o"/>
      <w:lvlJc w:val="left"/>
      <w:pPr>
        <w:ind w:left="2149" w:hanging="360"/>
      </w:pPr>
      <w:rPr>
        <w:rFonts w:ascii="Courier New" w:hAnsi="Courier New" w:cs="Courier New" w:hint="default"/>
      </w:rPr>
    </w:lvl>
    <w:lvl w:ilvl="2" w:tplc="498E5510" w:tentative="1">
      <w:start w:val="1"/>
      <w:numFmt w:val="bullet"/>
      <w:lvlText w:val=""/>
      <w:lvlJc w:val="left"/>
      <w:pPr>
        <w:ind w:left="2869" w:hanging="360"/>
      </w:pPr>
      <w:rPr>
        <w:rFonts w:ascii="Wingdings" w:hAnsi="Wingdings" w:hint="default"/>
      </w:rPr>
    </w:lvl>
    <w:lvl w:ilvl="3" w:tplc="A5BA3A76" w:tentative="1">
      <w:start w:val="1"/>
      <w:numFmt w:val="bullet"/>
      <w:lvlText w:val=""/>
      <w:lvlJc w:val="left"/>
      <w:pPr>
        <w:ind w:left="3589" w:hanging="360"/>
      </w:pPr>
      <w:rPr>
        <w:rFonts w:ascii="Symbol" w:hAnsi="Symbol" w:hint="default"/>
      </w:rPr>
    </w:lvl>
    <w:lvl w:ilvl="4" w:tplc="380A660A" w:tentative="1">
      <w:start w:val="1"/>
      <w:numFmt w:val="bullet"/>
      <w:lvlText w:val="o"/>
      <w:lvlJc w:val="left"/>
      <w:pPr>
        <w:ind w:left="4309" w:hanging="360"/>
      </w:pPr>
      <w:rPr>
        <w:rFonts w:ascii="Courier New" w:hAnsi="Courier New" w:cs="Courier New" w:hint="default"/>
      </w:rPr>
    </w:lvl>
    <w:lvl w:ilvl="5" w:tplc="EECC9222" w:tentative="1">
      <w:start w:val="1"/>
      <w:numFmt w:val="bullet"/>
      <w:lvlText w:val=""/>
      <w:lvlJc w:val="left"/>
      <w:pPr>
        <w:ind w:left="5029" w:hanging="360"/>
      </w:pPr>
      <w:rPr>
        <w:rFonts w:ascii="Wingdings" w:hAnsi="Wingdings" w:hint="default"/>
      </w:rPr>
    </w:lvl>
    <w:lvl w:ilvl="6" w:tplc="CE7E5C72" w:tentative="1">
      <w:start w:val="1"/>
      <w:numFmt w:val="bullet"/>
      <w:lvlText w:val=""/>
      <w:lvlJc w:val="left"/>
      <w:pPr>
        <w:ind w:left="5749" w:hanging="360"/>
      </w:pPr>
      <w:rPr>
        <w:rFonts w:ascii="Symbol" w:hAnsi="Symbol" w:hint="default"/>
      </w:rPr>
    </w:lvl>
    <w:lvl w:ilvl="7" w:tplc="0902E5F6" w:tentative="1">
      <w:start w:val="1"/>
      <w:numFmt w:val="bullet"/>
      <w:lvlText w:val="o"/>
      <w:lvlJc w:val="left"/>
      <w:pPr>
        <w:ind w:left="6469" w:hanging="360"/>
      </w:pPr>
      <w:rPr>
        <w:rFonts w:ascii="Courier New" w:hAnsi="Courier New" w:cs="Courier New" w:hint="default"/>
      </w:rPr>
    </w:lvl>
    <w:lvl w:ilvl="8" w:tplc="D0AE5968" w:tentative="1">
      <w:start w:val="1"/>
      <w:numFmt w:val="bullet"/>
      <w:lvlText w:val=""/>
      <w:lvlJc w:val="left"/>
      <w:pPr>
        <w:ind w:left="7189" w:hanging="360"/>
      </w:pPr>
      <w:rPr>
        <w:rFonts w:ascii="Wingdings" w:hAnsi="Wingdings" w:hint="default"/>
      </w:rPr>
    </w:lvl>
  </w:abstractNum>
  <w:abstractNum w:abstractNumId="90"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1"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92" w15:restartNumberingAfterBreak="0">
    <w:nsid w:val="780110C1"/>
    <w:multiLevelType w:val="hybridMultilevel"/>
    <w:tmpl w:val="EB303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4"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56"/>
  </w:num>
  <w:num w:numId="3">
    <w:abstractNumId w:val="36"/>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3"/>
  </w:num>
  <w:num w:numId="6">
    <w:abstractNumId w:val="94"/>
  </w:num>
  <w:num w:numId="7">
    <w:abstractNumId w:val="59"/>
  </w:num>
  <w:num w:numId="8">
    <w:abstractNumId w:val="2"/>
  </w:num>
  <w:num w:numId="9">
    <w:abstractNumId w:val="81"/>
  </w:num>
  <w:num w:numId="10">
    <w:abstractNumId w:val="12"/>
  </w:num>
  <w:num w:numId="11">
    <w:abstractNumId w:val="91"/>
  </w:num>
  <w:num w:numId="12">
    <w:abstractNumId w:val="53"/>
  </w:num>
  <w:num w:numId="13">
    <w:abstractNumId w:val="55"/>
  </w:num>
  <w:num w:numId="14">
    <w:abstractNumId w:val="38"/>
  </w:num>
  <w:num w:numId="15">
    <w:abstractNumId w:val="37"/>
  </w:num>
  <w:num w:numId="16">
    <w:abstractNumId w:val="65"/>
  </w:num>
  <w:num w:numId="17">
    <w:abstractNumId w:val="67"/>
  </w:num>
  <w:num w:numId="18">
    <w:abstractNumId w:val="89"/>
  </w:num>
  <w:num w:numId="19">
    <w:abstractNumId w:val="46"/>
  </w:num>
  <w:num w:numId="20">
    <w:abstractNumId w:val="70"/>
  </w:num>
  <w:num w:numId="21">
    <w:abstractNumId w:val="5"/>
  </w:num>
  <w:num w:numId="22">
    <w:abstractNumId w:val="1"/>
  </w:num>
  <w:num w:numId="23">
    <w:abstractNumId w:val="19"/>
  </w:num>
  <w:num w:numId="24">
    <w:abstractNumId w:val="39"/>
  </w:num>
  <w:num w:numId="25">
    <w:abstractNumId w:val="75"/>
  </w:num>
  <w:num w:numId="26">
    <w:abstractNumId w:val="16"/>
  </w:num>
  <w:num w:numId="27">
    <w:abstractNumId w:val="93"/>
  </w:num>
  <w:num w:numId="28">
    <w:abstractNumId w:val="8"/>
  </w:num>
  <w:num w:numId="29">
    <w:abstractNumId w:val="63"/>
  </w:num>
  <w:num w:numId="30">
    <w:abstractNumId w:val="79"/>
  </w:num>
  <w:num w:numId="31">
    <w:abstractNumId w:val="86"/>
  </w:num>
  <w:num w:numId="32">
    <w:abstractNumId w:val="13"/>
  </w:num>
  <w:num w:numId="33">
    <w:abstractNumId w:val="40"/>
  </w:num>
  <w:num w:numId="34">
    <w:abstractNumId w:val="74"/>
  </w:num>
  <w:num w:numId="35">
    <w:abstractNumId w:val="7"/>
  </w:num>
  <w:num w:numId="36">
    <w:abstractNumId w:val="11"/>
  </w:num>
  <w:num w:numId="37">
    <w:abstractNumId w:val="85"/>
  </w:num>
  <w:num w:numId="38">
    <w:abstractNumId w:val="47"/>
  </w:num>
  <w:num w:numId="39">
    <w:abstractNumId w:val="18"/>
  </w:num>
  <w:num w:numId="40">
    <w:abstractNumId w:val="84"/>
  </w:num>
  <w:num w:numId="41">
    <w:abstractNumId w:val="60"/>
  </w:num>
  <w:num w:numId="42">
    <w:abstractNumId w:val="15"/>
  </w:num>
  <w:num w:numId="43">
    <w:abstractNumId w:val="10"/>
  </w:num>
  <w:num w:numId="44">
    <w:abstractNumId w:val="33"/>
  </w:num>
  <w:num w:numId="45">
    <w:abstractNumId w:val="35"/>
  </w:num>
  <w:num w:numId="46">
    <w:abstractNumId w:val="52"/>
  </w:num>
  <w:num w:numId="47">
    <w:abstractNumId w:val="62"/>
  </w:num>
  <w:num w:numId="48">
    <w:abstractNumId w:val="69"/>
  </w:num>
  <w:num w:numId="49">
    <w:abstractNumId w:val="45"/>
  </w:num>
  <w:num w:numId="50">
    <w:abstractNumId w:val="66"/>
  </w:num>
  <w:num w:numId="51">
    <w:abstractNumId w:val="32"/>
  </w:num>
  <w:num w:numId="52">
    <w:abstractNumId w:val="87"/>
  </w:num>
  <w:num w:numId="53">
    <w:abstractNumId w:val="49"/>
  </w:num>
  <w:num w:numId="54">
    <w:abstractNumId w:val="58"/>
  </w:num>
  <w:num w:numId="55">
    <w:abstractNumId w:val="3"/>
  </w:num>
  <w:num w:numId="56">
    <w:abstractNumId w:val="90"/>
  </w:num>
  <w:num w:numId="57">
    <w:abstractNumId w:val="50"/>
  </w:num>
  <w:num w:numId="58">
    <w:abstractNumId w:val="71"/>
  </w:num>
  <w:num w:numId="59">
    <w:abstractNumId w:val="21"/>
  </w:num>
  <w:num w:numId="60">
    <w:abstractNumId w:val="25"/>
  </w:num>
  <w:num w:numId="61">
    <w:abstractNumId w:val="64"/>
  </w:num>
  <w:num w:numId="62">
    <w:abstractNumId w:val="29"/>
  </w:num>
  <w:num w:numId="63">
    <w:abstractNumId w:val="22"/>
  </w:num>
  <w:num w:numId="64">
    <w:abstractNumId w:val="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3"/>
  </w:num>
  <w:num w:numId="66">
    <w:abstractNumId w:val="27"/>
  </w:num>
  <w:num w:numId="67">
    <w:abstractNumId w:val="14"/>
  </w:num>
  <w:num w:numId="68">
    <w:abstractNumId w:val="57"/>
  </w:num>
  <w:num w:numId="69">
    <w:abstractNumId w:val="80"/>
  </w:num>
  <w:num w:numId="70">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9"/>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0"/>
  </w:num>
  <w:num w:numId="89">
    <w:abstractNumId w:val="3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3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72"/>
  </w:num>
  <w:num w:numId="92">
    <w:abstractNumId w:val="61"/>
  </w:num>
  <w:num w:numId="93">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41"/>
  </w:num>
  <w:num w:numId="9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9"/>
  </w:num>
  <w:num w:numId="101">
    <w:abstractNumId w:val="83"/>
  </w:num>
  <w:num w:numId="102">
    <w:abstractNumId w:val="54"/>
  </w:num>
  <w:num w:numId="103">
    <w:abstractNumId w:val="92"/>
  </w:num>
  <w:num w:numId="104">
    <w:abstractNumId w:val="88"/>
  </w:num>
  <w:num w:numId="105">
    <w:abstractNumId w:val="26"/>
  </w:num>
  <w:num w:numId="106">
    <w:abstractNumId w:val="24"/>
  </w:num>
  <w:num w:numId="107">
    <w:abstractNumId w:val="42"/>
  </w:num>
  <w:num w:numId="108">
    <w:abstractNumId w:val="48"/>
  </w:num>
  <w:num w:numId="10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77"/>
  </w:num>
  <w:num w:numId="1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7"/>
  </w:num>
  <w:num w:numId="117">
    <w:abstractNumId w:val="78"/>
  </w:num>
  <w:num w:numId="118">
    <w:abstractNumId w:val="4"/>
  </w:num>
  <w:num w:numId="119">
    <w:abstractNumId w:val="44"/>
  </w:num>
  <w:num w:numId="120">
    <w:abstractNumId w:val="51"/>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removePersonalInformation/>
  <w:removeDateAndTime/>
  <w:hideSpellingErrors/>
  <w:hideGrammaticalErrors/>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8193"/>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19B9"/>
    <w:rsid w:val="001A23E6"/>
    <w:rsid w:val="002427B4"/>
    <w:rsid w:val="003D3BAD"/>
    <w:rsid w:val="004C5937"/>
    <w:rsid w:val="00593DE3"/>
    <w:rsid w:val="006E0A78"/>
    <w:rsid w:val="007273D6"/>
    <w:rsid w:val="00737584"/>
    <w:rsid w:val="007820A8"/>
    <w:rsid w:val="007B498F"/>
    <w:rsid w:val="009177B8"/>
    <w:rsid w:val="009374A2"/>
    <w:rsid w:val="00A20946"/>
    <w:rsid w:val="00A80C6B"/>
    <w:rsid w:val="00A9795A"/>
    <w:rsid w:val="00AC247A"/>
    <w:rsid w:val="00B87452"/>
    <w:rsid w:val="00C021E2"/>
    <w:rsid w:val="00C56791"/>
    <w:rsid w:val="00D56B20"/>
    <w:rsid w:val="00D95427"/>
    <w:rsid w:val="00E55814"/>
    <w:rsid w:val="00F03FCF"/>
    <w:rsid w:val="00F119B9"/>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7824213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88"/>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88"/>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88"/>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8"/>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8"/>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ｺﾞｼｯｸ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ｺﾞｼｯｸ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ｺﾞｼｯｸ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ｺﾞｼｯｸ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aliases w:val="Dot pt"/>
    <w:basedOn w:val="Normal"/>
    <w:link w:val="ListParagraphChar"/>
    <w:uiPriority w:val="34"/>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1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63"/>
      </w:numPr>
    </w:pPr>
  </w:style>
  <w:style w:type="paragraph" w:customStyle="1" w:styleId="DefinitionL2">
    <w:name w:val="Definition L2"/>
    <w:basedOn w:val="ListParagraph"/>
    <w:pPr>
      <w:numPr>
        <w:numId w:val="66"/>
      </w:numPr>
    </w:pPr>
  </w:style>
  <w:style w:type="paragraph" w:customStyle="1" w:styleId="DefinitionL1">
    <w:name w:val="Definition L1"/>
    <w:pPr>
      <w:numPr>
        <w:numId w:val="67"/>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68"/>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21"/>
      </w:numPr>
      <w:outlineLvl w:val="7"/>
    </w:pPr>
    <w:rPr>
      <w:rFonts w:eastAsia="STZhongsong"/>
      <w:lang w:eastAsia="zh-CN"/>
    </w:rPr>
  </w:style>
  <w:style w:type="paragraph" w:customStyle="1" w:styleId="DefinitionNumbering9">
    <w:name w:val="Definition Numbering 9"/>
    <w:basedOn w:val="Normal"/>
    <w:pPr>
      <w:numPr>
        <w:ilvl w:val="8"/>
        <w:numId w:val="21"/>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22"/>
      </w:numPr>
      <w:outlineLvl w:val="0"/>
    </w:pPr>
    <w:rPr>
      <w:rFonts w:ascii="Arial" w:eastAsia="STZhongsong" w:hAnsi="Arial"/>
      <w:lang w:eastAsia="zh-CN"/>
    </w:rPr>
  </w:style>
  <w:style w:type="paragraph" w:customStyle="1" w:styleId="ScheduleL2">
    <w:name w:val="Schedule L2"/>
    <w:basedOn w:val="Normal"/>
    <w:link w:val="ScheduleL2Char"/>
    <w:pPr>
      <w:numPr>
        <w:ilvl w:val="1"/>
        <w:numId w:val="22"/>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22"/>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29"/>
      </w:numPr>
      <w:spacing w:before="320" w:after="0" w:line="300" w:lineRule="atLeast"/>
      <w:outlineLvl w:val="0"/>
    </w:pPr>
    <w:rPr>
      <w:b/>
      <w:smallCaps/>
    </w:rPr>
  </w:style>
  <w:style w:type="paragraph" w:customStyle="1" w:styleId="Sch1stylesubclause">
    <w:name w:val="Sch  (1style) sub clause"/>
    <w:basedOn w:val="Normal"/>
    <w:pPr>
      <w:numPr>
        <w:ilvl w:val="1"/>
        <w:numId w:val="29"/>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ｺﾞｼｯｸ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ｺﾞｼｯｸ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44"/>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44"/>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44"/>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44"/>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45"/>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45"/>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46"/>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customStyle="1" w:styleId="AppHead">
    <w:name w:val="AppHead"/>
    <w:basedOn w:val="Normal"/>
    <w:pPr>
      <w:numPr>
        <w:numId w:val="9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9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 w:type="character" w:customStyle="1" w:styleId="ListParagraphChar">
    <w:name w:val="List Paragraph Char"/>
    <w:aliases w:val="Dot pt Char"/>
    <w:basedOn w:val="DefaultParagraphFont"/>
    <w:link w:val="ListParagraph"/>
    <w:uiPriority w:val="34"/>
    <w:locked/>
    <w:rsid w:val="007B498F"/>
    <w:rPr>
      <w:rFonts w:ascii="Trebuchet MS" w:eastAsia="Trebuchet MS" w:hAnsi="Trebuchet M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11" ma:contentTypeDescription="Create a new document." ma:contentTypeScope="" ma:versionID="07bf9cfeb8292e5f858c2ad33449700e">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aaa0e4ca4091e6d26718c31a0c6fa2ec"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A5A3F9-55D4-4FA9-9BF6-74020B766118}">
  <ds:schemaRefs>
    <ds:schemaRef ds:uri="http://schemas.microsoft.com/sharepoint/v3/contenttype/forms"/>
  </ds:schemaRefs>
</ds:datastoreItem>
</file>

<file path=customXml/itemProps2.xml><?xml version="1.0" encoding="utf-8"?>
<ds:datastoreItem xmlns:ds="http://schemas.openxmlformats.org/officeDocument/2006/customXml" ds:itemID="{FC8B5CB9-C407-4FEA-9E0B-91BE42C04A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3D576C-1121-4D83-9158-A6AB95A45F13}">
  <ds:schemaRefs>
    <ds:schemaRef ds:uri="16e84d32-8e3d-449c-a871-64be9ea736bc"/>
    <ds:schemaRef ds:uri="http://schemas.microsoft.com/office/2006/metadata/properties"/>
    <ds:schemaRef ds:uri="http://purl.org/dc/terms/"/>
    <ds:schemaRef ds:uri="dea30bfe-9705-4682-ab41-015fcca4e616"/>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FD513DF0-EE6C-4302-ACBF-B4710CDF5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331</Words>
  <Characters>1808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2135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2021-08-10T14:13:00Z</dcterms:created>
  <dcterms:modified xsi:type="dcterms:W3CDTF">2021-08-10T14:13:00Z</dcterms:modified>
  <cp:category>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D1V3</vt:lpwstr>
  </property>
  <property fmtid="{D5CDD505-2E9C-101B-9397-08002B2CF9AE}" pid="3" name="ContentTypeId">
    <vt:lpwstr>0x010100890674E04011F34AA050921BEBFA8B69</vt:lpwstr>
  </property>
  <property fmtid="{D5CDD505-2E9C-101B-9397-08002B2CF9AE}" pid="4" name="MSIP_Label_f9af038e-07b4-4369-a678-c835687cb272_Enabled">
    <vt:lpwstr>true</vt:lpwstr>
  </property>
  <property fmtid="{D5CDD505-2E9C-101B-9397-08002B2CF9AE}" pid="5" name="MSIP_Label_f9af038e-07b4-4369-a678-c835687cb272_SetDate">
    <vt:lpwstr>2021-06-22T11:26:53Z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043827f4-b1a4-4840-b78c-7cebe5a426ff</vt:lpwstr>
  </property>
  <property fmtid="{D5CDD505-2E9C-101B-9397-08002B2CF9AE}" pid="10" name="MSIP_Label_f9af038e-07b4-4369-a678-c835687cb272_ContentBits">
    <vt:lpwstr>2</vt:lpwstr>
  </property>
</Properties>
</file>